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B1C5A" w14:paraId="3DF58B5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ID:65112030</w:t>
            </w:r>
          </w:p>
        </w:tc>
      </w:tr>
    </w:tbl>
    <w:p w14:paraId="0FEFB578" w14:textId="77777777" w:rsidR="008B1C5A" w:rsidRDefault="008B1C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B1C5A" w14:paraId="0A47513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A1171CA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B1C5A" w14:paraId="0EA1CEC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045890" w14:textId="28AE000C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O.2.3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C6907C" w14:textId="79C1B22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Id Μοναδικός : </w:t>
            </w:r>
            <w:r w:rsidR="003B268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696DB4EC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512A0F" w14:textId="77777777" w:rsidR="006412B4" w:rsidRDefault="00120912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</w:rPr>
              <w:t xml:space="preserve">Αριθμός συμμετεχόντων που έλαβαν στήριξη. </w:t>
            </w:r>
          </w:p>
          <w:p w14:paraId="5C9CE091" w14:textId="7F76A97D" w:rsidR="00147042" w:rsidRDefault="00A843AC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</w:t>
            </w:r>
            <w:r w:rsidR="00024128">
              <w:rPr>
                <w:rFonts w:ascii="Arial" w:hAnsi="Arial" w:cs="Arial"/>
                <w:color w:val="000000"/>
                <w:sz w:val="18"/>
                <w:szCs w:val="18"/>
              </w:rPr>
              <w:t>συμμετέχων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ορίζεται </w:t>
            </w:r>
            <w:r w:rsidR="00CA1A4D">
              <w:rPr>
                <w:rFonts w:ascii="Arial" w:hAnsi="Arial" w:cs="Arial"/>
                <w:color w:val="000000"/>
                <w:sz w:val="18"/>
                <w:szCs w:val="18"/>
              </w:rPr>
              <w:t>φυσικό πρόσωπο που ωφελείται άμεσα από μια επιχείρηση (</w:t>
            </w:r>
            <w:r w:rsidR="00BA5AB8">
              <w:rPr>
                <w:rFonts w:ascii="Arial" w:hAnsi="Arial" w:cs="Arial"/>
                <w:color w:val="000000"/>
                <w:sz w:val="18"/>
                <w:szCs w:val="18"/>
              </w:rPr>
              <w:t>πράξη), χωρίς να είναι υπεύθυνο για την έναρξη ή ταυτόχρονα την έναρξη και την εφαρμογή της επιχείρησης (πράξης)</w:t>
            </w:r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>, όπως ορίζεται στο άρ. 2(36) του κανονισμού (ΕΕ) 1060/2021.</w:t>
            </w:r>
            <w:r w:rsidR="00C823D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που εξυπηρετεί ο δείκτης</w:t>
            </w:r>
            <w:r w:rsidR="00E01F1F">
              <w:rPr>
                <w:rFonts w:ascii="Arial" w:hAnsi="Arial" w:cs="Arial"/>
                <w:color w:val="000000"/>
                <w:sz w:val="18"/>
                <w:szCs w:val="18"/>
              </w:rPr>
              <w:t>, συμμετέχω</w:t>
            </w:r>
            <w:r w:rsidR="0074058A">
              <w:rPr>
                <w:rFonts w:ascii="Arial" w:hAnsi="Arial" w:cs="Arial"/>
                <w:color w:val="000000"/>
                <w:sz w:val="18"/>
                <w:szCs w:val="18"/>
              </w:rPr>
              <w:t xml:space="preserve">ν είναι πολίτης τρίτης χώρας. Η υποστήριξη στους συμμετέχοντες </w:t>
            </w:r>
            <w:r w:rsidR="00147042">
              <w:rPr>
                <w:rFonts w:ascii="Arial" w:hAnsi="Arial" w:cs="Arial"/>
                <w:color w:val="000000"/>
                <w:sz w:val="18"/>
                <w:szCs w:val="18"/>
              </w:rPr>
              <w:t>περιλαμβάνει ενδεικτικά, και όχι εξαντλητικά, τα ακόλουθα :</w:t>
            </w:r>
          </w:p>
          <w:p w14:paraId="20D5F62B" w14:textId="77777777" w:rsidR="00147042" w:rsidRDefault="00147042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Μαθήματα γλώσσας</w:t>
            </w:r>
          </w:p>
          <w:p w14:paraId="576A18E4" w14:textId="77777777" w:rsidR="00340AE6" w:rsidRDefault="007E2278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Μαθήματα </w:t>
            </w:r>
            <w:r w:rsidR="00340AE6">
              <w:rPr>
                <w:rFonts w:ascii="Arial" w:hAnsi="Arial" w:cs="Arial"/>
                <w:color w:val="000000"/>
                <w:sz w:val="18"/>
                <w:szCs w:val="18"/>
              </w:rPr>
              <w:t>αγωγής του πολίτη</w:t>
            </w:r>
          </w:p>
          <w:p w14:paraId="4ABF9587" w14:textId="77777777" w:rsidR="00AC7E7C" w:rsidRDefault="00AC7E7C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 w:rsidR="00CB4E22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θοδήγηση σε θέματα κοινωνικού προσανατολισμού (συμπεριλαμβανομένου του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5EEA9EE8" w14:textId="77777777" w:rsidR="00471806" w:rsidRDefault="00E2073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για την διευκόλυνση πρόσβασης σε βασικές υπηρεσίες, όπως στέγαση και υγεία</w:t>
            </w:r>
            <w:r w:rsidR="00471806">
              <w:rPr>
                <w:rFonts w:ascii="Arial" w:hAnsi="Arial" w:cs="Arial"/>
                <w:color w:val="000000"/>
                <w:sz w:val="18"/>
                <w:szCs w:val="18"/>
              </w:rPr>
              <w:t xml:space="preserve"> (π.χ. μέσω διερμηνείας)</w:t>
            </w:r>
          </w:p>
          <w:p w14:paraId="36646669" w14:textId="77777777" w:rsidR="00471806" w:rsidRDefault="00471806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Προσωπική επαγγελματική καθοδήγηση</w:t>
            </w:r>
          </w:p>
          <w:p w14:paraId="6849D5B8" w14:textId="677A7708" w:rsidR="00645C20" w:rsidRDefault="004C3E5E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Υποστήριξη για την αναγνώριση </w:t>
            </w:r>
            <w:r w:rsidR="00094C52">
              <w:rPr>
                <w:rFonts w:ascii="Arial" w:hAnsi="Arial" w:cs="Arial"/>
                <w:color w:val="000000"/>
                <w:sz w:val="18"/>
                <w:szCs w:val="18"/>
              </w:rPr>
              <w:t xml:space="preserve">ή την αξιολόγηση προσόντων,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πιστοποιήσεων ή δεξιοτήτων που </w:t>
            </w:r>
            <w:r w:rsidR="005E34F2">
              <w:rPr>
                <w:rFonts w:ascii="Arial" w:hAnsi="Arial" w:cs="Arial"/>
                <w:color w:val="000000"/>
                <w:sz w:val="18"/>
                <w:szCs w:val="18"/>
              </w:rPr>
              <w:t>αποκτήθηκαν σε Τρίτη χώρα</w:t>
            </w:r>
          </w:p>
          <w:p w14:paraId="2F7696D6" w14:textId="77777777" w:rsidR="00645C20" w:rsidRDefault="00645C2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στην απόκτηση του χαρακτηρισμού επί μακρόν διαμένοντος</w:t>
            </w:r>
          </w:p>
          <w:p w14:paraId="708640B8" w14:textId="0E0766B7" w:rsidR="00F94FCC" w:rsidRDefault="002810F1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Νομική </w:t>
            </w:r>
            <w:r w:rsidR="00766954">
              <w:rPr>
                <w:rFonts w:ascii="Arial" w:hAnsi="Arial" w:cs="Arial"/>
                <w:color w:val="000000"/>
                <w:sz w:val="18"/>
                <w:szCs w:val="18"/>
              </w:rPr>
              <w:t xml:space="preserve">συμβουλευτική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B2682" w:rsidRPr="00947774" w14:paraId="0233996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690F3C" w14:textId="77777777" w:rsidR="006412B4" w:rsidRDefault="00C5552A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947774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participants supported</w:t>
            </w:r>
            <w:r w:rsidR="005A0D9C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3F31CF88" w14:textId="72C7287C" w:rsidR="00A854F7" w:rsidRPr="00C823D6" w:rsidRDefault="00A854F7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both initiating and 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implementing the operation (project) as set out in Art. 2(36) CPR. For the purpose of this indicator, a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is a third country national. Support to participants includes, without being limited to, the following:</w:t>
            </w:r>
          </w:p>
          <w:p w14:paraId="74F37609" w14:textId="6C90EF41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Language course,</w:t>
            </w:r>
          </w:p>
          <w:p w14:paraId="3B042B1C" w14:textId="5D99A343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Civic orientation course,</w:t>
            </w:r>
          </w:p>
          <w:p w14:paraId="29F6A41F" w14:textId="643C76F4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Social orientation guidance including mentoring,</w:t>
            </w:r>
          </w:p>
          <w:p w14:paraId="7602EFA8" w14:textId="34D52C4B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access basic services like health/housing e.g. through interpretation</w:t>
            </w:r>
          </w:p>
          <w:p w14:paraId="69B0FB49" w14:textId="353E99E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Personal professional guidance,</w:t>
            </w:r>
          </w:p>
          <w:p w14:paraId="45A51814" w14:textId="08B02985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get qualification or skills acquired in a third country to be recognised or assessed,</w:t>
            </w:r>
          </w:p>
          <w:p w14:paraId="69999B11" w14:textId="2C8C126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apply for long-term status,</w:t>
            </w:r>
          </w:p>
          <w:p w14:paraId="4645E373" w14:textId="4B84C257" w:rsidR="00947774" w:rsidRPr="00947774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Legal counselling.</w:t>
            </w:r>
          </w:p>
        </w:tc>
      </w:tr>
      <w:tr w:rsidR="008B1C5A" w14:paraId="7588333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C2B919" w14:textId="1ADDD351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43B51F" w14:textId="3E388F4A" w:rsidR="008B1C5A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>Αριθμός</w:t>
            </w:r>
            <w:r w:rsidR="0D1E6587"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8B1C5A" w14:paraId="7338EE3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18D5D" w14:textId="419D99CF" w:rsidR="008B1C5A" w:rsidRPr="00916DC9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916DC9">
              <w:rPr>
                <w:rFonts w:ascii="Arial" w:hAnsi="Arial" w:cs="Arial"/>
                <w:color w:val="000000"/>
                <w:sz w:val="18"/>
                <w:szCs w:val="18"/>
              </w:rPr>
              <w:t>Εκροών</w:t>
            </w:r>
          </w:p>
        </w:tc>
      </w:tr>
      <w:tr w:rsidR="008B1C5A" w14:paraId="4F173A63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18A8F9" w14:textId="64E2196D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8B1C5A" w14:paraId="1795D2B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7D150" w14:textId="7C1695FC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44849" w14:paraId="25918F43" w14:textId="77777777" w:rsidTr="001D3465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DBCE98" w14:textId="20020DE6" w:rsidR="00844849" w:rsidRDefault="00844849" w:rsidP="008448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 :   </w:t>
            </w:r>
          </w:p>
        </w:tc>
      </w:tr>
      <w:tr w:rsidR="008B1C5A" w14:paraId="7BF9B55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C31C259" w14:textId="14E1AB8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B1C5A" w14:paraId="0CB17C8C" w14:textId="77777777" w:rsidTr="2F6525CD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5AE7863" w14:textId="17BB3AD6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14D4735" w14:textId="6D7160DA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</w:p>
        </w:tc>
      </w:tr>
      <w:tr w:rsidR="00313846" w14:paraId="06C079B2" w14:textId="77777777" w:rsidTr="00313846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AB80F" w14:textId="513B2107" w:rsidR="00313846" w:rsidRDefault="003138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3EEE4" w14:textId="7A728088" w:rsidR="00313846" w:rsidRDefault="00782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ΤΑΜΕ</w:t>
            </w:r>
          </w:p>
        </w:tc>
      </w:tr>
      <w:tr w:rsidR="008B1C5A" w14:paraId="79301C80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003B47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B1C5A" w14:paraId="4AAD1DC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C2511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8B1C5A" w14:paraId="79CCFDE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5CD10E" w14:textId="6E777B9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  <w:r w:rsidR="00035D4A">
              <w:rPr>
                <w:rFonts w:ascii="Arial" w:hAnsi="Arial" w:cs="Arial"/>
                <w:color w:val="000000"/>
                <w:sz w:val="18"/>
                <w:szCs w:val="18"/>
              </w:rPr>
              <w:t>Δεν αφορά</w:t>
            </w:r>
          </w:p>
        </w:tc>
      </w:tr>
      <w:tr w:rsidR="008B1C5A" w14:paraId="48840CA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51E327" w14:textId="3A5D454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  <w:r w:rsidR="0003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ΟΧΙ</w:t>
            </w:r>
          </w:p>
        </w:tc>
      </w:tr>
      <w:tr w:rsidR="008B1C5A" w14:paraId="2664DEC6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CE77449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8B1C5A" w14:paraId="087B95D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C32BF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431A25" w14:paraId="4B72EF0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30993A" w14:textId="36176D90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OXI</w:t>
            </w:r>
          </w:p>
        </w:tc>
      </w:tr>
      <w:tr w:rsidR="00431A25" w14:paraId="1248EF1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49D3A4" w14:textId="263F9D73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B1C5A" w14:paraId="0BCC96FA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2FE95FB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B1C5A" w14:paraId="28548D1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8B1AA" w14:textId="77777777" w:rsidR="008B1C5A" w:rsidRDefault="008B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571DE" w14:textId="77777777" w:rsidR="00C5537D" w:rsidRDefault="00C5537D" w:rsidP="005A0D9C">
      <w:pPr>
        <w:widowControl w:val="0"/>
        <w:autoSpaceDE w:val="0"/>
        <w:autoSpaceDN w:val="0"/>
        <w:adjustRightInd w:val="0"/>
        <w:spacing w:after="0" w:line="276" w:lineRule="auto"/>
        <w:ind w:left="119" w:right="113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4019"/>
      </w:tblGrid>
      <w:tr w:rsidR="005A0D9C" w14:paraId="1812A4D9" w14:textId="77777777" w:rsidTr="005A0D9C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EA42D4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5A0D9C" w14:paraId="7869D187" w14:textId="77777777" w:rsidTr="005A0D9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AC68A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AF6E55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287052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63FF61E9" w14:textId="77777777" w:rsidR="00431A25" w:rsidRDefault="00431A25" w:rsidP="005A0D9C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Arial" w:hAnsi="Arial" w:cs="Arial"/>
          <w:color w:val="000000"/>
          <w:sz w:val="18"/>
          <w:szCs w:val="18"/>
        </w:rPr>
      </w:pPr>
    </w:p>
    <w:sectPr w:rsidR="00431A2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35D4A"/>
    <w:rsid w:val="00094C52"/>
    <w:rsid w:val="00120912"/>
    <w:rsid w:val="00147042"/>
    <w:rsid w:val="002810F1"/>
    <w:rsid w:val="00313846"/>
    <w:rsid w:val="00340AE6"/>
    <w:rsid w:val="00383E3F"/>
    <w:rsid w:val="003B2682"/>
    <w:rsid w:val="00431A25"/>
    <w:rsid w:val="00471806"/>
    <w:rsid w:val="004C3E5E"/>
    <w:rsid w:val="004E5199"/>
    <w:rsid w:val="005A0D9C"/>
    <w:rsid w:val="005E34F2"/>
    <w:rsid w:val="006412B4"/>
    <w:rsid w:val="00645C20"/>
    <w:rsid w:val="0074058A"/>
    <w:rsid w:val="00766954"/>
    <w:rsid w:val="0078254F"/>
    <w:rsid w:val="007E2278"/>
    <w:rsid w:val="00844849"/>
    <w:rsid w:val="008B1C5A"/>
    <w:rsid w:val="00916DC9"/>
    <w:rsid w:val="00947774"/>
    <w:rsid w:val="009A7234"/>
    <w:rsid w:val="00A349D4"/>
    <w:rsid w:val="00A843AC"/>
    <w:rsid w:val="00A854F7"/>
    <w:rsid w:val="00AC7E7C"/>
    <w:rsid w:val="00B94C8A"/>
    <w:rsid w:val="00BA5AB8"/>
    <w:rsid w:val="00C5537D"/>
    <w:rsid w:val="00C5552A"/>
    <w:rsid w:val="00C823D6"/>
    <w:rsid w:val="00CA1A4D"/>
    <w:rsid w:val="00CB4E22"/>
    <w:rsid w:val="00CF10A8"/>
    <w:rsid w:val="00E01F1F"/>
    <w:rsid w:val="00E20730"/>
    <w:rsid w:val="00E95616"/>
    <w:rsid w:val="00F94FCC"/>
    <w:rsid w:val="0D1E6587"/>
    <w:rsid w:val="2F6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45a57f84acab00dd1d870c3e559a5584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4f77a83e3aeb3736caabade6b425f684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0BCCA0-0DE8-467C-9EDE-DA0074098F76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718FDD2C-9437-4969-A959-8269C88FF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55B7A-F824-4F2D-9D7A-4E133DA24A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364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Χριστίνα Δημάκου</cp:lastModifiedBy>
  <cp:revision>42</cp:revision>
  <dcterms:created xsi:type="dcterms:W3CDTF">2023-01-13T11:48:00Z</dcterms:created>
  <dcterms:modified xsi:type="dcterms:W3CDTF">2023-04-21T09:55:00Z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